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BB" w:rsidRDefault="002B20BB" w:rsidP="00270E6B">
      <w:pPr>
        <w:pStyle w:val="a6"/>
        <w:jc w:val="right"/>
      </w:pPr>
      <w:r>
        <w:rPr>
          <w:rFonts w:eastAsia="Calibri"/>
          <w:noProof/>
          <w:lang w:eastAsia="ru-RU"/>
        </w:rPr>
        <w:drawing>
          <wp:inline distT="0" distB="0" distL="0" distR="0">
            <wp:extent cx="5941060" cy="8171870"/>
            <wp:effectExtent l="19050" t="0" r="2540" b="0"/>
            <wp:docPr id="1" name="Рисунок 1" descr="F:\рп23\внеупрочка\7 внеурочка\прекрасное  рядом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п23\внеупрочка\7 внеурочка\прекрасное  рядом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7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0BB" w:rsidRDefault="002B20BB" w:rsidP="00270E6B">
      <w:pPr>
        <w:pStyle w:val="a6"/>
        <w:jc w:val="right"/>
      </w:pPr>
    </w:p>
    <w:p w:rsidR="002B20BB" w:rsidRDefault="002B20BB" w:rsidP="00270E6B">
      <w:pPr>
        <w:pStyle w:val="a6"/>
        <w:jc w:val="right"/>
      </w:pPr>
    </w:p>
    <w:p w:rsidR="002B20BB" w:rsidRDefault="002B20BB" w:rsidP="00270E6B">
      <w:pPr>
        <w:pStyle w:val="a6"/>
        <w:jc w:val="right"/>
      </w:pPr>
    </w:p>
    <w:p w:rsidR="002B20BB" w:rsidRDefault="002B20BB" w:rsidP="00270E6B">
      <w:pPr>
        <w:pStyle w:val="a6"/>
        <w:jc w:val="right"/>
      </w:pPr>
    </w:p>
    <w:p w:rsidR="002B20BB" w:rsidRDefault="002B20BB" w:rsidP="00270E6B">
      <w:pPr>
        <w:pStyle w:val="a6"/>
        <w:jc w:val="right"/>
      </w:pPr>
    </w:p>
    <w:p w:rsidR="002B20BB" w:rsidRDefault="002B20BB" w:rsidP="00270E6B">
      <w:pPr>
        <w:pStyle w:val="a6"/>
        <w:jc w:val="right"/>
      </w:pPr>
    </w:p>
    <w:p w:rsidR="002B20BB" w:rsidRDefault="002B20BB" w:rsidP="00270E6B">
      <w:pPr>
        <w:pStyle w:val="a6"/>
        <w:jc w:val="right"/>
      </w:pPr>
    </w:p>
    <w:p w:rsidR="002B20BB" w:rsidRDefault="002B20BB" w:rsidP="00270E6B">
      <w:pPr>
        <w:pStyle w:val="a6"/>
        <w:jc w:val="right"/>
      </w:pPr>
    </w:p>
    <w:p w:rsidR="00270E6B" w:rsidRPr="00270E6B" w:rsidRDefault="00270E6B" w:rsidP="00270E6B">
      <w:pPr>
        <w:pStyle w:val="a6"/>
        <w:jc w:val="right"/>
      </w:pPr>
      <w:r>
        <w:t xml:space="preserve">        </w:t>
      </w:r>
    </w:p>
    <w:p w:rsidR="00270E6B" w:rsidRPr="0081118B" w:rsidRDefault="00270E6B" w:rsidP="00270E6B">
      <w:pPr>
        <w:pStyle w:val="a6"/>
        <w:rPr>
          <w:sz w:val="28"/>
          <w:szCs w:val="28"/>
        </w:rPr>
      </w:pP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CE2C5B" w:rsidRPr="00287120" w:rsidRDefault="00CE2C5B" w:rsidP="00FB28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7120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в соответствии с Федеральным Государственным Образовательным Стандартом (ФГОС) основного общего образования на основании документа: Письмо Министерства образования и науки России от 12.05.2011г. № 03 – 296 «Об организации внеурочной деятельности при введении ФГОС», </w:t>
      </w:r>
      <w:r w:rsidRPr="00287120">
        <w:rPr>
          <w:rFonts w:ascii="Times New Roman" w:eastAsia="Times New Roman" w:hAnsi="Times New Roman" w:cs="Times New Roman"/>
          <w:sz w:val="24"/>
          <w:szCs w:val="24"/>
        </w:rPr>
        <w:t>учебного плана М</w:t>
      </w:r>
      <w:r w:rsidR="00EA4234">
        <w:rPr>
          <w:rFonts w:ascii="Times New Roman" w:eastAsia="Times New Roman" w:hAnsi="Times New Roman" w:cs="Times New Roman"/>
          <w:sz w:val="24"/>
          <w:szCs w:val="24"/>
        </w:rPr>
        <w:t>БОУ СОШ с. Новые Татышлы на 2023-2024</w:t>
      </w:r>
      <w:r w:rsidRPr="00287120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  <w:r w:rsidRPr="002871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C5B" w:rsidRPr="00287120" w:rsidRDefault="00CE2C5B" w:rsidP="00FB28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7120">
        <w:rPr>
          <w:rFonts w:ascii="Times New Roman" w:hAnsi="Times New Roman" w:cs="Times New Roman"/>
          <w:sz w:val="24"/>
          <w:szCs w:val="24"/>
        </w:rPr>
        <w:t>Програм</w:t>
      </w:r>
      <w:r w:rsidR="00CB2259" w:rsidRPr="00287120">
        <w:rPr>
          <w:rFonts w:ascii="Times New Roman" w:hAnsi="Times New Roman" w:cs="Times New Roman"/>
          <w:sz w:val="24"/>
          <w:szCs w:val="24"/>
        </w:rPr>
        <w:t>м</w:t>
      </w:r>
      <w:r w:rsidR="00EA4234">
        <w:rPr>
          <w:rFonts w:ascii="Times New Roman" w:hAnsi="Times New Roman" w:cs="Times New Roman"/>
          <w:sz w:val="24"/>
          <w:szCs w:val="24"/>
        </w:rPr>
        <w:t>а предназначена для  учащихся    7</w:t>
      </w:r>
      <w:r w:rsidRPr="00287120">
        <w:rPr>
          <w:rFonts w:ascii="Times New Roman" w:hAnsi="Times New Roman" w:cs="Times New Roman"/>
          <w:sz w:val="24"/>
          <w:szCs w:val="24"/>
        </w:rPr>
        <w:t>-го класса.</w:t>
      </w:r>
    </w:p>
    <w:p w:rsidR="00CE2C5B" w:rsidRPr="00287120" w:rsidRDefault="00CE2C5B" w:rsidP="00FB28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7120">
        <w:rPr>
          <w:rFonts w:ascii="Times New Roman" w:hAnsi="Times New Roman" w:cs="Times New Roman"/>
          <w:sz w:val="24"/>
          <w:szCs w:val="24"/>
        </w:rPr>
        <w:t>Программа рассчитана на   1 года. Занятия про</w:t>
      </w:r>
      <w:r w:rsidRPr="00287120">
        <w:rPr>
          <w:rFonts w:ascii="Times New Roman" w:hAnsi="Times New Roman" w:cs="Times New Roman"/>
          <w:sz w:val="24"/>
          <w:szCs w:val="24"/>
        </w:rPr>
        <w:softHyphen/>
        <w:t xml:space="preserve">водится  во внеурочное время </w:t>
      </w:r>
      <w:r w:rsidR="00CB2259" w:rsidRPr="00287120">
        <w:rPr>
          <w:rFonts w:ascii="Times New Roman" w:hAnsi="Times New Roman" w:cs="Times New Roman"/>
          <w:sz w:val="24"/>
          <w:szCs w:val="24"/>
        </w:rPr>
        <w:t xml:space="preserve">два раза </w:t>
      </w:r>
      <w:r w:rsidRPr="00287120">
        <w:rPr>
          <w:rFonts w:ascii="Times New Roman" w:hAnsi="Times New Roman" w:cs="Times New Roman"/>
          <w:sz w:val="24"/>
          <w:szCs w:val="24"/>
        </w:rPr>
        <w:t>в месяц, в го</w:t>
      </w:r>
      <w:r w:rsidR="00CB2259" w:rsidRPr="00287120">
        <w:rPr>
          <w:rFonts w:ascii="Times New Roman" w:hAnsi="Times New Roman" w:cs="Times New Roman"/>
          <w:sz w:val="24"/>
          <w:szCs w:val="24"/>
        </w:rPr>
        <w:t>д -17</w:t>
      </w:r>
      <w:r w:rsidRPr="00287120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 и задачи, решаемые при реализации программы внеурочной деятельности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Внеурочная деятельность «Прекрасное рядом» общекультурного направления (художественно-эстетическое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871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развитие эмоционально-образного и художественно-творческого мышления во внеурочной деятельности, что позволяет обучающимся ощущать свою принадлежность к национальной культуре, повышает чу</w:t>
      </w:r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вство личной самодостаточности.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создать условия для формирования у школьников чувства прекрасного, эстетических чувств и предпочтений, создать условия для развития интереса к различным видам искусства, культуре родного края, дать возможность детям проявить себя, творчески раскрыться в облас</w:t>
      </w:r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ти различных видов искусства.  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 </w:t>
      </w: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задачами 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ценностных ориентаций общечеловеческого содержания;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становление активной жизненной позиции;</w:t>
      </w:r>
    </w:p>
    <w:p w:rsidR="007060B4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основ правовой, эстетич</w:t>
      </w:r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еской и экологической культуры.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Планируемые результаты внеурочной деятельности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Общекультурное направление:</w:t>
      </w:r>
    </w:p>
    <w:p w:rsidR="007915DE" w:rsidRPr="00287120" w:rsidRDefault="007915DE" w:rsidP="00FB28D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осознание моральных норм и правил нравственного поведения, в том числе этических норм взаимоотношений в семье, между поколениями, носителями разных убеждений, представителями различных социальных групп;</w:t>
      </w:r>
    </w:p>
    <w:p w:rsidR="007915DE" w:rsidRPr="00287120" w:rsidRDefault="007915DE" w:rsidP="00FB28D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осознание эстетических и художественных ценностей отечественной культуры; народного творчества, этнокультурных традиций, фольклора народов России;</w:t>
      </w:r>
    </w:p>
    <w:p w:rsidR="007915DE" w:rsidRPr="00287120" w:rsidRDefault="007915DE" w:rsidP="00FB28D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видеть красоту в окружающем мире; в поведении, поступках людей;</w:t>
      </w:r>
    </w:p>
    <w:p w:rsidR="007915DE" w:rsidRPr="00287120" w:rsidRDefault="007915DE" w:rsidP="00FB28D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сформированное эстетическое отношения к окружающему миру и самому себе.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обеспечивает достижение следующих личностных, </w:t>
      </w:r>
      <w:proofErr w:type="spellStart"/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</w:t>
      </w:r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етных</w:t>
      </w:r>
      <w:proofErr w:type="spellEnd"/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обучающегося будут сформированы: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–внутренняя позиция школьника на уровне положительного отношения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школе, ориентации на содержательные моменты школьной действительности и принятия образца «хорошего ученика»;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учебно-познавательный интерес к новому учебному материалу и способам решения новой задачи;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к оценке своей учебной деятельности;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</w:t>
      </w:r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за общее благополучие;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моральных норм и ориентация на их выполнение;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установка на здоровый образ жизни;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результатами является </w:t>
      </w:r>
      <w:proofErr w:type="spellStart"/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универсальных учебных действий (УУД)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и высказывать под руководством учителя самые простые и общие для всех людей правила поведения при сотрудничестве (этические нормы), эмоционально-ценностное отношение к природе, человеку, обществу.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Опираясь на общие для всех правила поведения, делать выбор</w:t>
      </w: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поддержке других участников группы и педагога, как поступить.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и передавать в художественно-творческой деятельности характер, эмоциональное состояние и своё отношение средствами художественного языка.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чувство гордости за культуру и искусство Родины, своего народа; уважительное отношение к культуре и искусству других народов нашей страны и мира в целом.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Рассказывать об увиденном в (театре, музее, библиотеке, на природе).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Разумно управлять собственной речью в различных ситуациях.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читать книги, участвовать в мероприятиях.</w:t>
      </w:r>
    </w:p>
    <w:p w:rsidR="007915DE" w:rsidRPr="00287120" w:rsidRDefault="007915DE" w:rsidP="00FB2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характеризуют опыт учащихся в художественно-эстетической деятельности, который приобретается и закрепляется в процессе освоения предмета: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элементарных правил поведения, культуры общения, этикета.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образной природы искусства;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 тельных средствах;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7915DE" w:rsidRPr="00287120" w:rsidRDefault="007915DE" w:rsidP="00FB28D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основ музыкальной грамоты, умений и знаний</w:t>
      </w:r>
      <w:r w:rsidRPr="002871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цель деятельности на творческих занятиях, экскурсиях с помощью учителя.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последовательность действий на творческих занятиях.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Высказывать своё мнение (версию) после просмотра спектакля, посещения экскурсий, музеев, выставок и пр.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Работать на творческих занятиях по предложенному учителем плану.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Вести диалог, распределять функции и роли в процессе выполнения коллективной творческой работы.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–Учиться совместно с учителем и другими учениками давать эмоциональную оценку собственной</w:t>
      </w: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на творческих занятиях.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интерес к к</w:t>
      </w:r>
      <w:r w:rsidR="0026775B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ультуре своего Отечества, края.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художественные умения, знания и представления в процессе выполнения творческих работ;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Узнавать, воспринимать, описывать и эмоционально оценивать несколько великих произведений отечественного искусства;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Обсуждать и анализировать произведения искусства, выражая суждения о содержании, сюжетах и выразительных средствах.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ответы на вопросы, используя свой жизненный опыт и информацию, полученную после посещения театров, экскурсий, библиотек, экскурсий на природу.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Перерабатывать полученную информацию: делать выводы в результате совместной работы всего класса.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Изучать культуру родного края.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Эстетически оценивать явления при</w:t>
      </w:r>
      <w:r w:rsidR="0026775B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роды, событий окружающего мира;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Оформлять свою мысль в устной и письменной речи (на уровне одного предложения или небольшого текста).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Уметь донести свою позицию до других.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Слушать и понимать речь других.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вести проблемный диалог с помощью учителя (побуждающий и подводящий диалог).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Договариваться о правилах общения и поведения в школе и следовать им.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Приглашать своих друзей, близких посетить музеи, театры, библиотеки.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Наблюдать и видеть. слушать и слышать прекрасное в природе.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Учиться выполнять различные роли в группе </w:t>
      </w:r>
      <w:r w:rsidR="0026775B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(лидера, исполнителя, критика)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реализации:</w:t>
      </w:r>
    </w:p>
    <w:p w:rsidR="007915DE" w:rsidRP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r w:rsidR="00066831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ма разработана на 202</w:t>
      </w:r>
      <w:r w:rsidR="00EA4234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2024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CB2259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A4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седьмом</w:t>
      </w:r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259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данный курс включает 17 часов (2 </w:t>
      </w:r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CB2259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7060B4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месяц</w:t>
      </w:r>
      <w:proofErr w:type="gramStart"/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>,).</w:t>
      </w:r>
      <w:proofErr w:type="gramEnd"/>
    </w:p>
    <w:p w:rsidR="00287120" w:rsidRDefault="007915DE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Класс, возраст обучающихся: </w:t>
      </w:r>
      <w:r w:rsidR="00EA423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B2259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классы, 1</w:t>
      </w:r>
      <w:r w:rsidR="00EA4234">
        <w:rPr>
          <w:rFonts w:ascii="Times New Roman" w:eastAsia="Times New Roman" w:hAnsi="Times New Roman" w:cs="Times New Roman"/>
          <w:sz w:val="24"/>
          <w:szCs w:val="24"/>
          <w:lang w:eastAsia="ru-RU"/>
        </w:rPr>
        <w:t>4-15</w:t>
      </w:r>
      <w:r w:rsidR="00CB2259"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:rsidR="00287120" w:rsidRPr="00287120" w:rsidRDefault="00287120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120" w:rsidRPr="00287120" w:rsidRDefault="00287120" w:rsidP="00FB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259" w:rsidRPr="00287120" w:rsidRDefault="00CB2259" w:rsidP="00FB28D0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287120">
        <w:rPr>
          <w:rFonts w:ascii="Times New Roman" w:hAnsi="Times New Roman" w:cs="Times New Roman"/>
          <w:b/>
          <w:kern w:val="2"/>
          <w:sz w:val="24"/>
          <w:szCs w:val="24"/>
        </w:rPr>
        <w:t>4. Тематическое планирование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677"/>
        <w:gridCol w:w="3119"/>
      </w:tblGrid>
      <w:tr w:rsidR="00CB2259" w:rsidRPr="00287120" w:rsidTr="00CB2259">
        <w:trPr>
          <w:trHeight w:val="516"/>
        </w:trPr>
        <w:tc>
          <w:tcPr>
            <w:tcW w:w="1101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4677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3119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Количество часов</w:t>
            </w:r>
          </w:p>
        </w:tc>
      </w:tr>
      <w:tr w:rsidR="00CB2259" w:rsidRPr="00287120" w:rsidTr="00CB2259">
        <w:tc>
          <w:tcPr>
            <w:tcW w:w="1101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CB2259" w:rsidRPr="00287120" w:rsidRDefault="00CB2259" w:rsidP="00FB28D0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Прекрасное в искусстве.</w:t>
            </w:r>
          </w:p>
        </w:tc>
        <w:tc>
          <w:tcPr>
            <w:tcW w:w="3119" w:type="dxa"/>
          </w:tcPr>
          <w:p w:rsidR="00CB2259" w:rsidRPr="00287120" w:rsidRDefault="00912AA2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</w:tr>
      <w:tr w:rsidR="00CB2259" w:rsidRPr="00287120" w:rsidTr="00CB2259">
        <w:tc>
          <w:tcPr>
            <w:tcW w:w="1101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CB2259" w:rsidRPr="00287120" w:rsidRDefault="00CB2259" w:rsidP="00FB28D0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театра.</w:t>
            </w:r>
          </w:p>
        </w:tc>
        <w:tc>
          <w:tcPr>
            <w:tcW w:w="3119" w:type="dxa"/>
          </w:tcPr>
          <w:p w:rsidR="00CB2259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</w:tr>
      <w:tr w:rsidR="00CB2259" w:rsidRPr="00287120" w:rsidTr="00CB2259">
        <w:tc>
          <w:tcPr>
            <w:tcW w:w="1101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CB2259" w:rsidRPr="00287120" w:rsidRDefault="00CB2259" w:rsidP="00FB28D0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Волшебный мир книг.</w:t>
            </w:r>
          </w:p>
        </w:tc>
        <w:tc>
          <w:tcPr>
            <w:tcW w:w="3119" w:type="dxa"/>
          </w:tcPr>
          <w:p w:rsidR="00CB2259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</w:tr>
      <w:tr w:rsidR="00CB2259" w:rsidRPr="00287120" w:rsidTr="00CB2259">
        <w:tc>
          <w:tcPr>
            <w:tcW w:w="1101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CB2259" w:rsidRPr="00287120" w:rsidRDefault="00CB2259" w:rsidP="00FB28D0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родного края.</w:t>
            </w:r>
          </w:p>
        </w:tc>
        <w:tc>
          <w:tcPr>
            <w:tcW w:w="3119" w:type="dxa"/>
          </w:tcPr>
          <w:p w:rsidR="00CB2259" w:rsidRPr="00287120" w:rsidRDefault="00912AA2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</w:tr>
      <w:tr w:rsidR="00CB2259" w:rsidRPr="00287120" w:rsidTr="00CB2259">
        <w:tc>
          <w:tcPr>
            <w:tcW w:w="1101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CB2259" w:rsidRPr="00287120" w:rsidRDefault="00CB2259" w:rsidP="00FB28D0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мире природы.</w:t>
            </w:r>
          </w:p>
        </w:tc>
        <w:tc>
          <w:tcPr>
            <w:tcW w:w="3119" w:type="dxa"/>
          </w:tcPr>
          <w:p w:rsidR="00CB2259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</w:tr>
      <w:tr w:rsidR="00CB2259" w:rsidRPr="00287120" w:rsidTr="00CB2259">
        <w:tc>
          <w:tcPr>
            <w:tcW w:w="1101" w:type="dxa"/>
          </w:tcPr>
          <w:p w:rsidR="00CB2259" w:rsidRPr="00287120" w:rsidRDefault="00CB2259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677" w:type="dxa"/>
          </w:tcPr>
          <w:p w:rsidR="00CB2259" w:rsidRPr="00287120" w:rsidRDefault="00CB2259" w:rsidP="00FB28D0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3119" w:type="dxa"/>
          </w:tcPr>
          <w:p w:rsidR="00CB2259" w:rsidRPr="00287120" w:rsidRDefault="00912AA2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17</w:t>
            </w:r>
          </w:p>
        </w:tc>
      </w:tr>
    </w:tbl>
    <w:p w:rsidR="00CB2259" w:rsidRPr="00287120" w:rsidRDefault="00CB2259" w:rsidP="00FB28D0">
      <w:pPr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287120" w:rsidRPr="00287120" w:rsidRDefault="00287120" w:rsidP="00287120">
      <w:pPr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287120" w:rsidRPr="00287120" w:rsidRDefault="00287120" w:rsidP="00FB28D0">
      <w:pPr>
        <w:spacing w:after="0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CB2259" w:rsidRPr="00287120" w:rsidRDefault="00CB2259" w:rsidP="00FB28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120">
        <w:rPr>
          <w:rFonts w:ascii="Times New Roman" w:hAnsi="Times New Roman" w:cs="Times New Roman"/>
          <w:b/>
          <w:kern w:val="2"/>
          <w:sz w:val="24"/>
          <w:szCs w:val="24"/>
        </w:rPr>
        <w:t>5.Содержание учебного предмета</w:t>
      </w:r>
      <w:r w:rsidRPr="002871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2259" w:rsidRPr="00287120" w:rsidRDefault="00CB2259" w:rsidP="00FB28D0">
      <w:pPr>
        <w:shd w:val="clear" w:color="auto" w:fill="FFFFFF"/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120">
        <w:rPr>
          <w:rFonts w:ascii="Times New Roman" w:hAnsi="Times New Roman" w:cs="Times New Roman"/>
          <w:color w:val="000000"/>
          <w:sz w:val="24"/>
          <w:szCs w:val="24"/>
        </w:rPr>
        <w:t xml:space="preserve">       Данная программа осуществляет взаимосвязь между различными образовательными областями: литературное чтение, окружающий мир, искусство, история, риторика, технология и </w:t>
      </w:r>
      <w:r w:rsidRPr="00287120">
        <w:rPr>
          <w:rFonts w:ascii="Times New Roman" w:hAnsi="Times New Roman" w:cs="Times New Roman"/>
          <w:sz w:val="24"/>
          <w:szCs w:val="24"/>
        </w:rPr>
        <w:t>представлена следующими содержательными линиями:</w:t>
      </w:r>
    </w:p>
    <w:p w:rsidR="00CB2259" w:rsidRPr="00287120" w:rsidRDefault="00CB2259" w:rsidP="00FB28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7120">
        <w:rPr>
          <w:rFonts w:ascii="Times New Roman" w:hAnsi="Times New Roman" w:cs="Times New Roman"/>
          <w:sz w:val="24"/>
          <w:szCs w:val="24"/>
        </w:rPr>
        <w:t>1.Прекрасное в искусстве.</w:t>
      </w:r>
      <w:r w:rsidR="00287120">
        <w:rPr>
          <w:rFonts w:ascii="Times New Roman" w:hAnsi="Times New Roman" w:cs="Times New Roman"/>
          <w:sz w:val="24"/>
          <w:szCs w:val="24"/>
        </w:rPr>
        <w:t xml:space="preserve">    </w:t>
      </w:r>
      <w:r w:rsidRPr="00287120">
        <w:rPr>
          <w:rFonts w:ascii="Times New Roman" w:hAnsi="Times New Roman" w:cs="Times New Roman"/>
          <w:sz w:val="24"/>
          <w:szCs w:val="24"/>
        </w:rPr>
        <w:t>2.Мир театра.</w:t>
      </w:r>
      <w:r w:rsidR="00287120">
        <w:rPr>
          <w:rFonts w:ascii="Times New Roman" w:hAnsi="Times New Roman" w:cs="Times New Roman"/>
          <w:sz w:val="24"/>
          <w:szCs w:val="24"/>
        </w:rPr>
        <w:t xml:space="preserve">    </w:t>
      </w:r>
      <w:r w:rsidRPr="00287120">
        <w:rPr>
          <w:rFonts w:ascii="Times New Roman" w:hAnsi="Times New Roman" w:cs="Times New Roman"/>
          <w:sz w:val="24"/>
          <w:szCs w:val="24"/>
        </w:rPr>
        <w:t>3.Волшебный мир книг.</w:t>
      </w:r>
    </w:p>
    <w:p w:rsidR="00CB2259" w:rsidRPr="00287120" w:rsidRDefault="00CB2259" w:rsidP="00FB28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7120">
        <w:rPr>
          <w:rFonts w:ascii="Times New Roman" w:hAnsi="Times New Roman" w:cs="Times New Roman"/>
          <w:sz w:val="24"/>
          <w:szCs w:val="24"/>
        </w:rPr>
        <w:t>4.Культура родного края.</w:t>
      </w:r>
      <w:r w:rsidR="00287120">
        <w:rPr>
          <w:rFonts w:ascii="Times New Roman" w:hAnsi="Times New Roman" w:cs="Times New Roman"/>
          <w:sz w:val="24"/>
          <w:szCs w:val="24"/>
        </w:rPr>
        <w:t xml:space="preserve">     </w:t>
      </w:r>
      <w:r w:rsidRPr="00287120">
        <w:rPr>
          <w:rFonts w:ascii="Times New Roman" w:hAnsi="Times New Roman" w:cs="Times New Roman"/>
          <w:sz w:val="24"/>
          <w:szCs w:val="24"/>
        </w:rPr>
        <w:t xml:space="preserve">5.В мире природы. </w:t>
      </w:r>
    </w:p>
    <w:p w:rsidR="00CB2259" w:rsidRDefault="00CB2259" w:rsidP="00FB28D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7120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</w:p>
    <w:p w:rsidR="00287120" w:rsidRPr="00287120" w:rsidRDefault="00287120" w:rsidP="00FB28D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3058"/>
        <w:gridCol w:w="425"/>
        <w:gridCol w:w="6237"/>
      </w:tblGrid>
      <w:tr w:rsidR="00FB28D0" w:rsidRPr="00287120" w:rsidTr="00287120">
        <w:tc>
          <w:tcPr>
            <w:tcW w:w="594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3058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425" w:type="dxa"/>
          </w:tcPr>
          <w:p w:rsidR="00FB28D0" w:rsidRPr="00287120" w:rsidRDefault="00287120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К.ч</w:t>
            </w:r>
          </w:p>
        </w:tc>
        <w:tc>
          <w:tcPr>
            <w:tcW w:w="6237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Формы организации и виды деятельности </w:t>
            </w:r>
          </w:p>
        </w:tc>
      </w:tr>
      <w:tr w:rsidR="00FB28D0" w:rsidRPr="00287120" w:rsidTr="00287120">
        <w:tc>
          <w:tcPr>
            <w:tcW w:w="594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58" w:type="dxa"/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Прекрасное в искусстве</w:t>
            </w:r>
          </w:p>
        </w:tc>
        <w:tc>
          <w:tcPr>
            <w:tcW w:w="425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беседы, творческие проекты, выставки детских рисунков и поделок </w:t>
            </w:r>
          </w:p>
        </w:tc>
      </w:tr>
      <w:tr w:rsidR="00FB28D0" w:rsidRPr="00287120" w:rsidTr="00287120">
        <w:tc>
          <w:tcPr>
            <w:tcW w:w="594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Живопись. Вдохновение от красоты.</w:t>
            </w:r>
          </w:p>
        </w:tc>
        <w:tc>
          <w:tcPr>
            <w:tcW w:w="425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Творческое наблюдение. Словесное рисование. Сочинение четверостиший.</w:t>
            </w:r>
          </w:p>
        </w:tc>
      </w:tr>
      <w:tr w:rsidR="00FB28D0" w:rsidRPr="00287120" w:rsidTr="00287120">
        <w:tc>
          <w:tcPr>
            <w:tcW w:w="594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058" w:type="dxa"/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Разноцветная планета.</w:t>
            </w:r>
          </w:p>
        </w:tc>
        <w:tc>
          <w:tcPr>
            <w:tcW w:w="425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Живописные картины из жизни. Фантазии в творчестве.</w:t>
            </w:r>
          </w:p>
        </w:tc>
      </w:tr>
      <w:tr w:rsidR="00FB28D0" w:rsidRPr="00287120" w:rsidTr="00287120">
        <w:tc>
          <w:tcPr>
            <w:tcW w:w="594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058" w:type="dxa"/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Народные промыслы. Роспись.</w:t>
            </w:r>
          </w:p>
        </w:tc>
        <w:tc>
          <w:tcPr>
            <w:tcW w:w="425" w:type="dxa"/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Просмотр видеоролика о народных промыслах. Рисование по трафарету.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Мир театра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беседы, посещение концертов, выставок, театров, творческие проекты, выставки детских рисунков и поделок 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актёрского мастерства на развитие памяти.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Упражнения и игры: превращения предмета, превращение в предмет, живой алфавит, ручеек, волна, переходы в полукруге. 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Юмористические миниатюры.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Распределение ролей, выбирая для себя более подходящую. Разучивание ролей, изготовление костюмов.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афиш.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Проектная деятельность.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Волшебный мир книг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2871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беседы, экскурсии, посещение библиотеки</w:t>
            </w:r>
          </w:p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творческие проекты, выставки детских рисунков и поделок 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Счастливое детство с книгами.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Рассматривание и чтение книг наших мам, пап, бабушек и дедушек.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Детские журналы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Рассматривание и чтение. Обсуждение, отгадывание занимательных заданий.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Кроссворды по прочитанным книгам.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Групповая игровая деятельность. Герои, события, авторы в кроссвордах.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Конкурс семейных плакатов «Вместе весело читать»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Выставка плакатов.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287120" w:rsidP="00287120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Проектодного</w:t>
            </w:r>
            <w:r w:rsidR="00FB28D0"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литературного</w:t>
            </w:r>
            <w:proofErr w:type="spellEnd"/>
            <w:r w:rsidR="00FB28D0"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Проектная деятельность, презентация своих работ.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Культура родного края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Музеи Башкортостана.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Рассказ учителя, презентация.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Наши художники.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Рассматривание картин башкирских художников. Составление рассказа по картине.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Фантазии в искусстве.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Наблюдение. Подготовка к проекту. Современное искусство.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мире природы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Видео-презентации, </w:t>
            </w:r>
            <w:proofErr w:type="spellStart"/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рисование</w:t>
            </w:r>
            <w:r w:rsidRPr="002871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,беседы</w:t>
            </w:r>
            <w:proofErr w:type="spellEnd"/>
            <w:r w:rsidRPr="002871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, экскурсии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Природа в произведениях писателей и поэтов.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Презентация, рассказ учителя. Рассматривание и чтение. Составление </w:t>
            </w:r>
            <w:proofErr w:type="spellStart"/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пазлов</w:t>
            </w:r>
            <w:proofErr w:type="spellEnd"/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Живые орнаменты и крылья.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Проектная деятельность. Изготовление фантастических птиц.</w:t>
            </w:r>
          </w:p>
        </w:tc>
      </w:tr>
      <w:tr w:rsidR="00FB28D0" w:rsidRPr="00287120" w:rsidTr="0028712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Мечтаем на природе.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0" w:rsidRPr="00287120" w:rsidRDefault="00FB28D0" w:rsidP="00FB28D0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Видео-презентация. Рисование иллюстраций к легендам.</w:t>
            </w:r>
          </w:p>
        </w:tc>
      </w:tr>
    </w:tbl>
    <w:p w:rsidR="00CB2259" w:rsidRPr="00287120" w:rsidRDefault="00CB2259" w:rsidP="00FB28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2259" w:rsidRPr="00287120" w:rsidRDefault="00CB2259" w:rsidP="00FB28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20" w:rsidRPr="00287120" w:rsidRDefault="00287120" w:rsidP="00FB28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2259" w:rsidRPr="00287120" w:rsidRDefault="00CB2259" w:rsidP="00A006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712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006CF" w:rsidRPr="00287120" w:rsidRDefault="00CB2259" w:rsidP="00A006CF">
      <w:pPr>
        <w:tabs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87120">
        <w:rPr>
          <w:rFonts w:ascii="Times New Roman" w:hAnsi="Times New Roman" w:cs="Times New Roman"/>
          <w:b/>
          <w:kern w:val="2"/>
          <w:sz w:val="24"/>
          <w:szCs w:val="24"/>
        </w:rPr>
        <w:t xml:space="preserve">          Календарно-тематическое планирование</w:t>
      </w:r>
    </w:p>
    <w:p w:rsidR="00A006CF" w:rsidRPr="00287120" w:rsidRDefault="00A006CF" w:rsidP="00A006C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287120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4192"/>
        <w:gridCol w:w="992"/>
        <w:gridCol w:w="993"/>
        <w:gridCol w:w="992"/>
      </w:tblGrid>
      <w:tr w:rsidR="00A006CF" w:rsidRPr="00287120" w:rsidTr="00EA4234">
        <w:tc>
          <w:tcPr>
            <w:tcW w:w="594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41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Количество часов</w:t>
            </w:r>
          </w:p>
        </w:tc>
        <w:tc>
          <w:tcPr>
            <w:tcW w:w="993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Дата по плану</w:t>
            </w: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Дата по факту</w:t>
            </w:r>
          </w:p>
        </w:tc>
      </w:tr>
      <w:tr w:rsidR="00A006CF" w:rsidRPr="00287120" w:rsidTr="00EA4234">
        <w:tc>
          <w:tcPr>
            <w:tcW w:w="594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92" w:type="dxa"/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Прекрасное в искусстве</w:t>
            </w: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92" w:type="dxa"/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Живопись. Вдохновение от красоты.</w:t>
            </w: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92" w:type="dxa"/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Разноцветная планета.</w:t>
            </w: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92" w:type="dxa"/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Народные промыслы. Роспись.</w:t>
            </w: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Мир театра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актёрского мастерства на развитие памяти.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Юмористические миниатюры.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афиш.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Волшебный мир книг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Счастливое детство с книгами.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Детские журналы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Кроссворды по прочитанным книгам.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Конкурс семейных плакатов «Вместе весело читать»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 одного литературного произведения.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Культура родного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Музеи Башкортостана.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Наши художники.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Фантазии в искусстве.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мире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Природа в произведениях писателей и поэтов.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Живые орнаменты и крылья.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06CF" w:rsidRPr="00287120" w:rsidTr="00EA423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Мечтаем на природе.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F" w:rsidRPr="00287120" w:rsidRDefault="00A006CF" w:rsidP="00A006CF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A006CF" w:rsidRPr="00287120" w:rsidRDefault="00A006CF" w:rsidP="00A006CF">
      <w:pPr>
        <w:tabs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A006CF" w:rsidRPr="00287120" w:rsidRDefault="00A006CF" w:rsidP="00A006CF">
      <w:pPr>
        <w:tabs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A006CF" w:rsidRPr="00287120" w:rsidRDefault="00A006CF" w:rsidP="00A006CF">
      <w:pPr>
        <w:tabs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A006CF" w:rsidRPr="00287120" w:rsidRDefault="00A006CF" w:rsidP="00A006CF">
      <w:pPr>
        <w:tabs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A006CF" w:rsidRPr="00287120" w:rsidRDefault="00A006CF" w:rsidP="00A006CF">
      <w:pPr>
        <w:tabs>
          <w:tab w:val="left" w:pos="851"/>
          <w:tab w:val="left" w:pos="993"/>
        </w:tabs>
        <w:spacing w:after="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287120">
      <w:pPr>
        <w:tabs>
          <w:tab w:val="left" w:pos="851"/>
          <w:tab w:val="left" w:pos="993"/>
        </w:tabs>
        <w:spacing w:after="0"/>
        <w:rPr>
          <w:rFonts w:ascii="Times New Roman" w:hAnsi="Times New Roman" w:cs="Times New Roman"/>
          <w:kern w:val="2"/>
          <w:sz w:val="24"/>
          <w:szCs w:val="24"/>
        </w:rPr>
      </w:pPr>
    </w:p>
    <w:p w:rsidR="00053615" w:rsidRPr="00287120" w:rsidRDefault="00053615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053615" w:rsidRPr="00287120" w:rsidRDefault="00053615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A006CF" w:rsidRPr="00287120" w:rsidRDefault="00A006CF" w:rsidP="00FB28D0">
      <w:pPr>
        <w:tabs>
          <w:tab w:val="left" w:pos="851"/>
          <w:tab w:val="left" w:pos="993"/>
        </w:tabs>
        <w:spacing w:after="0"/>
        <w:ind w:left="720"/>
        <w:rPr>
          <w:rFonts w:ascii="Times New Roman" w:hAnsi="Times New Roman" w:cs="Times New Roman"/>
          <w:kern w:val="2"/>
          <w:sz w:val="24"/>
          <w:szCs w:val="24"/>
        </w:rPr>
      </w:pPr>
    </w:p>
    <w:p w:rsidR="00CB2259" w:rsidRPr="00287120" w:rsidRDefault="00CB2259" w:rsidP="00FB28D0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B2259" w:rsidRPr="00287120" w:rsidRDefault="00CB2259" w:rsidP="00FB28D0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CB2259" w:rsidRPr="00287120" w:rsidSect="002B20BB">
      <w:type w:val="continuous"/>
      <w:pgSz w:w="11906" w:h="16838"/>
      <w:pgMar w:top="567" w:right="1274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01F2F"/>
    <w:multiLevelType w:val="multilevel"/>
    <w:tmpl w:val="0DA8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A929D5"/>
    <w:multiLevelType w:val="multilevel"/>
    <w:tmpl w:val="11E2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5DE"/>
    <w:rsid w:val="00003078"/>
    <w:rsid w:val="00053615"/>
    <w:rsid w:val="00066831"/>
    <w:rsid w:val="000B7E1A"/>
    <w:rsid w:val="0026775B"/>
    <w:rsid w:val="00270E6B"/>
    <w:rsid w:val="00287120"/>
    <w:rsid w:val="002B20BB"/>
    <w:rsid w:val="00553E15"/>
    <w:rsid w:val="007060B4"/>
    <w:rsid w:val="007915DE"/>
    <w:rsid w:val="007976BA"/>
    <w:rsid w:val="008E271E"/>
    <w:rsid w:val="00912AA2"/>
    <w:rsid w:val="009E4E54"/>
    <w:rsid w:val="00A006CF"/>
    <w:rsid w:val="00AA50BB"/>
    <w:rsid w:val="00CB2259"/>
    <w:rsid w:val="00CE2C5B"/>
    <w:rsid w:val="00EA4234"/>
    <w:rsid w:val="00FB2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915DE"/>
  </w:style>
  <w:style w:type="paragraph" w:styleId="a3">
    <w:name w:val="Normal (Web)"/>
    <w:basedOn w:val="a"/>
    <w:uiPriority w:val="99"/>
    <w:unhideWhenUsed/>
    <w:rsid w:val="0079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7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6BA"/>
    <w:rPr>
      <w:rFonts w:ascii="Tahoma" w:hAnsi="Tahoma" w:cs="Tahoma"/>
      <w:sz w:val="16"/>
      <w:szCs w:val="16"/>
    </w:rPr>
  </w:style>
  <w:style w:type="character" w:customStyle="1" w:styleId="c9">
    <w:name w:val="c9"/>
    <w:basedOn w:val="a0"/>
    <w:rsid w:val="00CB2259"/>
  </w:style>
  <w:style w:type="paragraph" w:styleId="a6">
    <w:name w:val="No Spacing"/>
    <w:uiPriority w:val="1"/>
    <w:qFormat/>
    <w:rsid w:val="00270E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urazschool1</dc:creator>
  <cp:lastModifiedBy>Учительский</cp:lastModifiedBy>
  <cp:revision>12</cp:revision>
  <cp:lastPrinted>2022-10-25T14:05:00Z</cp:lastPrinted>
  <dcterms:created xsi:type="dcterms:W3CDTF">2021-11-09T17:40:00Z</dcterms:created>
  <dcterms:modified xsi:type="dcterms:W3CDTF">2023-11-08T09:36:00Z</dcterms:modified>
</cp:coreProperties>
</file>